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7C4DE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uto" w:line="240" w:after="0"/>
        <w:ind w:firstLine="709"/>
        <w:jc w:val="center"/>
        <w:rPr>
          <w:rStyle w:val="C3"/>
          <w:rFonts w:ascii="Times New Roman" w:hAnsi="Times New Roman"/>
          <w:b w:val="1"/>
          <w:i w:val="1"/>
          <w:sz w:val="24"/>
        </w:rPr>
      </w:pPr>
      <w:r>
        <w:rPr>
          <w:rStyle w:val="C3"/>
          <w:rFonts w:ascii="Times New Roman" w:hAnsi="Times New Roman"/>
          <w:b w:val="1"/>
          <w:sz w:val="24"/>
        </w:rPr>
        <w:t>АННОТАЦИЯ</w:t>
      </w:r>
    </w:p>
    <w:p>
      <w:pPr>
        <w:pStyle w:val="P1"/>
        <w:spacing w:lineRule="auto" w:line="240" w:after="0"/>
        <w:ind w:firstLine="709"/>
        <w:jc w:val="center"/>
        <w:rPr>
          <w:rStyle w:val="C3"/>
          <w:rFonts w:ascii="Times New Roman" w:hAnsi="Times New Roman"/>
          <w:b w:val="1"/>
          <w:sz w:val="24"/>
        </w:rPr>
      </w:pPr>
      <w:r>
        <w:rPr>
          <w:rStyle w:val="C3"/>
          <w:rFonts w:ascii="Times New Roman" w:hAnsi="Times New Roman"/>
          <w:b w:val="1"/>
          <w:sz w:val="24"/>
        </w:rPr>
        <w:t xml:space="preserve">к рабочей программе </w:t>
      </w:r>
      <w:r>
        <w:rPr>
          <w:rStyle w:val="C3"/>
          <w:rFonts w:ascii="Times New Roman" w:hAnsi="Times New Roman"/>
          <w:b w:val="1"/>
          <w:sz w:val="24"/>
        </w:rPr>
        <w:t>учебного предмета</w:t>
      </w:r>
      <w:r>
        <w:rPr>
          <w:rStyle w:val="C3"/>
          <w:rFonts w:ascii="Times New Roman" w:hAnsi="Times New Roman"/>
          <w:b w:val="1"/>
          <w:i w:val="1"/>
          <w:sz w:val="24"/>
        </w:rPr>
        <w:t xml:space="preserve"> </w:t>
      </w:r>
      <w:r>
        <w:rPr>
          <w:rStyle w:val="C3"/>
          <w:rFonts w:ascii="Times New Roman" w:hAnsi="Times New Roman"/>
          <w:b w:val="1"/>
          <w:sz w:val="24"/>
        </w:rPr>
        <w:t xml:space="preserve">ХИМИЯ </w:t>
      </w:r>
      <w:r>
        <w:rPr>
          <w:rStyle w:val="C3"/>
          <w:rFonts w:ascii="Times New Roman" w:hAnsi="Times New Roman"/>
          <w:b w:val="1"/>
          <w:sz w:val="24"/>
        </w:rPr>
        <w:t xml:space="preserve">в </w:t>
      </w:r>
      <w:r>
        <w:rPr>
          <w:rStyle w:val="C3"/>
          <w:rFonts w:ascii="Times New Roman" w:hAnsi="Times New Roman"/>
          <w:b w:val="1"/>
          <w:sz w:val="24"/>
        </w:rPr>
        <w:t>8-9</w:t>
      </w:r>
      <w:r>
        <w:rPr>
          <w:rStyle w:val="C3"/>
          <w:rFonts w:ascii="Times New Roman" w:hAnsi="Times New Roman"/>
          <w:b w:val="1"/>
          <w:sz w:val="24"/>
        </w:rPr>
        <w:t xml:space="preserve"> класс</w:t>
      </w:r>
      <w:r>
        <w:rPr>
          <w:rStyle w:val="C3"/>
          <w:rFonts w:ascii="Times New Roman" w:hAnsi="Times New Roman"/>
          <w:b w:val="1"/>
          <w:sz w:val="24"/>
        </w:rPr>
        <w:t>ах</w:t>
      </w:r>
    </w:p>
    <w:p>
      <w:pPr>
        <w:pStyle w:val="P1"/>
        <w:spacing w:lineRule="auto" w:line="240" w:after="0"/>
        <w:ind w:firstLine="709"/>
        <w:jc w:val="center"/>
        <w:rPr>
          <w:rStyle w:val="C3"/>
          <w:rFonts w:ascii="Times New Roman" w:hAnsi="Times New Roman"/>
          <w:b w:val="1"/>
          <w:i w:val="1"/>
          <w:sz w:val="24"/>
        </w:rPr>
      </w:pPr>
    </w:p>
    <w:p>
      <w:pPr>
        <w:pStyle w:val="P3"/>
        <w:tabs>
          <w:tab w:val="left" w:pos="180" w:leader="none"/>
        </w:tabs>
        <w:jc w:val="both"/>
        <w:rPr>
          <w:rStyle w:val="C3"/>
          <w:b w:val="1"/>
        </w:rPr>
      </w:pPr>
      <w:r>
        <w:t xml:space="preserve">Рабочая программа курса химии 8-9  класса  составлена на основе образовательной программы основного общего образования МБОУ СОШ села </w:t>
      </w:r>
      <w:r>
        <w:t>Старая Андреевка</w:t>
      </w:r>
      <w:r>
        <w:t xml:space="preserve"> в соответствии с Примерной программой основного общего образования по химии, на основе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2-е изд., стереотип– М.: Дрофа, 2015 год).</w:t>
      </w:r>
    </w:p>
    <w:p>
      <w:pPr>
        <w:pStyle w:val="P2"/>
        <w:tabs>
          <w:tab w:val="left" w:pos="180" w:leader="none"/>
        </w:tabs>
        <w:spacing w:after="240"/>
        <w:jc w:val="both"/>
        <w:rPr>
          <w:rStyle w:val="C3"/>
          <w:i w:val="1"/>
        </w:rPr>
      </w:pPr>
      <w: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 Последовательность изучения различных разделов соответствует нормативным документам, регламентирующим содержание образования по изучаемой дисциплине. 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w:t>
      </w:r>
      <w:r>
        <w:rPr>
          <w:rStyle w:val="C3"/>
          <w:i w:val="1"/>
        </w:rPr>
        <w:t xml:space="preserve">                                                                                                                                                                             </w:t>
      </w:r>
      <w:r>
        <w:rPr>
          <w:rStyle w:val="C3"/>
          <w:i w:val="1"/>
        </w:rPr>
        <w:t xml:space="preserve">                                                                              </w:t>
      </w:r>
    </w:p>
    <w:p>
      <w:pPr>
        <w:pStyle w:val="P1"/>
        <w:spacing w:lineRule="auto" w:line="240" w:after="0"/>
        <w:jc w:val="both"/>
        <w:rPr>
          <w:rStyle w:val="C3"/>
          <w:rFonts w:ascii="Times New Roman" w:hAnsi="Times New Roman"/>
          <w:sz w:val="24"/>
        </w:rPr>
      </w:pPr>
      <w:r>
        <w:rPr>
          <w:rStyle w:val="C3"/>
          <w:rFonts w:ascii="Times New Roman" w:hAnsi="Times New Roman"/>
          <w:b w:val="1"/>
          <w:sz w:val="24"/>
        </w:rPr>
        <w:t xml:space="preserve">         </w:t>
      </w:r>
      <w:r>
        <w:rPr>
          <w:rStyle w:val="C3"/>
          <w:rFonts w:ascii="Times New Roman" w:hAnsi="Times New Roman"/>
          <w:sz w:val="24"/>
        </w:rPr>
        <w:t xml:space="preserve">Рабочая программа 8 класса  рассчитана на 136 часов, 2 часа в неделю. В 8 классе контрольных работ - 5, практических работ –6, в 9 классе - контрольных работ - 4, практических работ – 6. Рабочая программа ориентирована на использование учебника: О.С. Габриелян. Химия. 8 кл. М.: Дрофа, 2017 и учебника О.С. Габриелян. Химия. 9 кл. М.: Дрофа, 2019 г.</w:t>
      </w:r>
    </w:p>
    <w:p>
      <w:pPr>
        <w:pStyle w:val="P1"/>
        <w:spacing w:lineRule="auto" w:line="240" w:after="0"/>
        <w:jc w:val="both"/>
        <w:rPr>
          <w:rStyle w:val="C3"/>
          <w:rFonts w:ascii="Times New Roman" w:hAnsi="Times New Roman"/>
          <w:sz w:val="24"/>
        </w:rPr>
      </w:pPr>
    </w:p>
    <w:p>
      <w:pPr>
        <w:pStyle w:val="P2"/>
        <w:tabs>
          <w:tab w:val="left" w:pos="180" w:leader="none"/>
        </w:tabs>
        <w:spacing w:after="240"/>
        <w:jc w:val="both"/>
        <w:rPr>
          <w:rStyle w:val="C3"/>
        </w:rPr>
      </w:pPr>
    </w:p>
    <w:p>
      <w:pPr>
        <w:pStyle w:val="P1"/>
        <w:spacing w:lineRule="auto" w:line="240" w:after="0"/>
        <w:jc w:val="both"/>
        <w:rPr>
          <w:rStyle w:val="C3"/>
          <w:rFonts w:ascii="Times New Roman" w:hAnsi="Times New Roman"/>
          <w:sz w:val="24"/>
        </w:rPr>
      </w:pPr>
      <w:r>
        <w:t xml:space="preserve">.      </w:t>
      </w:r>
      <w:r>
        <w:rPr>
          <w:rStyle w:val="C3"/>
          <w:rFonts w:ascii="Times New Roman" w:hAnsi="Times New Roman"/>
          <w:sz w:val="24"/>
        </w:rPr>
        <w:t xml:space="preserve">Изучение химии в основной школе призвано обеспечить: формирование основ химического знания — важнейших фактов, понятий, химических законов и теорий, языка науки, а также доступных учащимся обобщений мировоззренческого характера; </w:t>
      </w:r>
    </w:p>
    <w:p>
      <w:pPr>
        <w:pStyle w:val="P4"/>
        <w:widowControl w:val="1"/>
        <w:spacing w:lineRule="auto" w:line="240"/>
        <w:ind w:firstLine="0"/>
        <w:jc w:val="both"/>
      </w:pPr>
      <w:r>
        <w:t>развитие умений наблюдать и объяснять химические явления, происходящие в лаборатории, на производстве, в повседневной жизни;</w:t>
      </w:r>
    </w:p>
    <w:p>
      <w:pPr>
        <w:pStyle w:val="P5"/>
        <w:widowControl w:val="1"/>
        <w:spacing w:lineRule="auto" w:line="240"/>
      </w:pPr>
      <w:r>
        <w:t>-формирование умений безопасного обращения с веществами, используемыми при выполнении</w:t>
      </w:r>
    </w:p>
    <w:p>
      <w:pPr>
        <w:pStyle w:val="P5"/>
        <w:widowControl w:val="1"/>
        <w:spacing w:lineRule="auto" w:line="240"/>
      </w:pPr>
      <w:r>
        <w:t>несложных химических опытов и в повседневной жизни;</w:t>
      </w:r>
    </w:p>
    <w:p>
      <w:pPr>
        <w:pStyle w:val="P5"/>
        <w:widowControl w:val="1"/>
        <w:spacing w:lineRule="auto" w:line="240"/>
      </w:pPr>
      <w:r>
        <w:t>выработку у учащихся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pPr>
        <w:pStyle w:val="P5"/>
        <w:widowControl w:val="1"/>
        <w:spacing w:lineRule="auto" w:line="240"/>
      </w:pPr>
      <w: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pPr>
        <w:pStyle w:val="P1"/>
        <w:ind w:firstLine="720"/>
        <w:jc w:val="both"/>
      </w:pPr>
      <w:r>
        <w:t xml:space="preserve">   </w:t>
      </w:r>
    </w:p>
    <w:p>
      <w:pPr>
        <w:pStyle w:val="P1"/>
        <w:ind w:firstLine="720"/>
        <w:jc w:val="both"/>
      </w:pPr>
    </w:p>
    <w:p>
      <w:pPr>
        <w:pStyle w:val="P1"/>
        <w:ind w:firstLine="720"/>
        <w:jc w:val="both"/>
      </w:pPr>
    </w:p>
    <w:p>
      <w:pPr>
        <w:pStyle w:val="P1"/>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spacing w:lineRule="auto" w:line="276" w:after="200"/>
    </w:pPr>
    <w:rPr>
      <w:rFonts w:ascii="Calibri" w:hAnsi="Calibri"/>
      <w:sz w:val="22"/>
    </w:rPr>
  </w:style>
  <w:style w:type="paragraph" w:styleId="P2">
    <w:name w:val="Без интервала"/>
    <w:next w:val="P2"/>
    <w:qFormat/>
    <w:pPr/>
    <w:rPr>
      <w:sz w:val="24"/>
    </w:rPr>
  </w:style>
  <w:style w:type="paragraph" w:styleId="P3">
    <w:name w:val="Standard"/>
    <w:next w:val="P3"/>
    <w:pPr>
      <w:suppressAutoHyphens w:val="1"/>
    </w:pPr>
    <w:rPr>
      <w:color w:val="000000"/>
      <w:sz w:val="24"/>
    </w:rPr>
  </w:style>
  <w:style w:type="paragraph" w:styleId="P4">
    <w:name w:val="Style3"/>
    <w:basedOn w:val="P1"/>
    <w:next w:val="P4"/>
    <w:pPr>
      <w:widowControl w:val="0"/>
      <w:spacing w:lineRule="exact" w:line="280" w:after="0"/>
      <w:ind w:firstLine="902"/>
    </w:pPr>
    <w:rPr>
      <w:rFonts w:ascii="Times New Roman" w:hAnsi="Times New Roman"/>
      <w:color w:val="000000"/>
      <w:sz w:val="24"/>
    </w:rPr>
  </w:style>
  <w:style w:type="paragraph" w:styleId="P5">
    <w:name w:val="Style6"/>
    <w:basedOn w:val="P1"/>
    <w:next w:val="P5"/>
    <w:pPr>
      <w:widowControl w:val="0"/>
      <w:spacing w:lineRule="exact" w:line="278" w:after="0"/>
      <w:jc w:val="both"/>
    </w:pPr>
    <w:rPr>
      <w:rFonts w:ascii="Times New Roman" w:hAnsi="Times New Roman"/>
      <w:color w:val="000000"/>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